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45" w:lineRule="atLeast"/>
        <w:jc w:val="center"/>
        <w:outlineLvl w:val="0"/>
        <w:rPr>
          <w:rFonts w:ascii="黑体" w:hAnsi="黑体" w:eastAsia="黑体" w:cs="宋体"/>
          <w:b/>
          <w:bCs/>
          <w:color w:val="464445"/>
          <w:kern w:val="36"/>
          <w:sz w:val="44"/>
          <w:szCs w:val="44"/>
        </w:rPr>
      </w:pPr>
      <w:bookmarkStart w:id="0" w:name="_GoBack"/>
      <w:r>
        <w:rPr>
          <w:rFonts w:hint="eastAsia" w:ascii="黑体" w:hAnsi="黑体" w:eastAsia="黑体" w:cs="宋体"/>
          <w:b/>
          <w:bCs/>
          <w:color w:val="464445"/>
          <w:kern w:val="36"/>
          <w:sz w:val="44"/>
          <w:szCs w:val="44"/>
        </w:rPr>
        <w:t>云南省教学成果奖励办法</w:t>
      </w:r>
      <w:bookmarkEnd w:id="0"/>
    </w:p>
    <w:p>
      <w:pPr>
        <w:spacing w:line="500" w:lineRule="exact"/>
        <w:ind w:firstLine="2640" w:firstLineChars="1100"/>
        <w:jc w:val="left"/>
        <w:rPr>
          <w:rFonts w:hint="eastAsia" w:ascii="宋体" w:hAnsi="宋体" w:eastAsia="宋体" w:cs="宋体"/>
          <w:color w:val="464445"/>
          <w:kern w:val="0"/>
          <w:sz w:val="24"/>
          <w:szCs w:val="24"/>
        </w:rPr>
      </w:pPr>
      <w:r>
        <w:rPr>
          <w:rFonts w:hint="eastAsia" w:ascii="宋体" w:hAnsi="宋体" w:eastAsia="宋体" w:cs="宋体"/>
          <w:color w:val="464445"/>
          <w:kern w:val="0"/>
          <w:sz w:val="24"/>
          <w:szCs w:val="24"/>
          <w:shd w:val="clear" w:color="auto" w:fill="FFFFFF"/>
        </w:rPr>
        <w:t>云南省人民政府令第147号</w:t>
      </w:r>
    </w:p>
    <w:p>
      <w:pPr>
        <w:spacing w:line="500" w:lineRule="exact"/>
        <w:jc w:val="left"/>
        <w:rPr>
          <w:sz w:val="24"/>
          <w:szCs w:val="24"/>
        </w:rPr>
      </w:pPr>
      <w:r>
        <w:rPr>
          <w:rFonts w:hint="eastAsia" w:ascii="宋体" w:hAnsi="宋体" w:eastAsia="宋体" w:cs="宋体"/>
          <w:color w:val="464445"/>
          <w:kern w:val="0"/>
          <w:sz w:val="24"/>
          <w:szCs w:val="24"/>
          <w:shd w:val="clear" w:color="auto" w:fill="FFFFFF"/>
        </w:rPr>
        <w:t>　　《云南省教学成果奖励办法》已经2008年7月11日云南省人民政府第7次常务会议通过，现予公布，自2008年9月1日起施行。</w:t>
      </w:r>
      <w:r>
        <w:rPr>
          <w:rFonts w:hint="eastAsia" w:ascii="宋体" w:hAnsi="宋体" w:eastAsia="宋体" w:cs="宋体"/>
          <w:color w:val="464445"/>
          <w:kern w:val="0"/>
          <w:sz w:val="24"/>
          <w:szCs w:val="24"/>
        </w:rPr>
        <w:br w:type="textWrapping"/>
      </w:r>
      <w:r>
        <w:rPr>
          <w:rFonts w:hint="eastAsia" w:ascii="宋体" w:hAnsi="宋体" w:eastAsia="宋体" w:cs="宋体"/>
          <w:color w:val="464445"/>
          <w:kern w:val="0"/>
          <w:sz w:val="24"/>
          <w:szCs w:val="24"/>
          <w:shd w:val="clear" w:color="auto" w:fill="FFFFFF"/>
        </w:rPr>
        <w:t xml:space="preserve">   </w:t>
      </w:r>
      <w:r>
        <w:rPr>
          <w:rFonts w:hint="eastAsia" w:ascii="宋体" w:hAnsi="宋体" w:eastAsia="宋体" w:cs="宋体"/>
          <w:b/>
          <w:color w:val="464445"/>
          <w:kern w:val="0"/>
          <w:sz w:val="24"/>
          <w:szCs w:val="24"/>
          <w:shd w:val="clear" w:color="auto" w:fill="FFFFFF"/>
        </w:rPr>
        <w:t xml:space="preserve">  第一条</w:t>
      </w:r>
      <w:r>
        <w:rPr>
          <w:rFonts w:hint="eastAsia" w:ascii="宋体" w:hAnsi="宋体" w:eastAsia="宋体" w:cs="宋体"/>
          <w:color w:val="464445"/>
          <w:kern w:val="0"/>
          <w:sz w:val="24"/>
          <w:szCs w:val="24"/>
          <w:shd w:val="clear" w:color="auto" w:fill="FFFFFF"/>
        </w:rPr>
        <w:t>　为了规范省级教学成果奖励工作，鼓励教育工作者从事教育教学研究，提高教学水平和教育质量，根据国务院《教学成果奖励条例》的有关规定，结合本省实际，制定本办法。</w:t>
      </w:r>
      <w:r>
        <w:rPr>
          <w:rFonts w:hint="eastAsia" w:ascii="宋体" w:hAnsi="宋体" w:eastAsia="宋体" w:cs="宋体"/>
          <w:color w:val="464445"/>
          <w:kern w:val="0"/>
          <w:sz w:val="24"/>
          <w:szCs w:val="24"/>
        </w:rPr>
        <w:br w:type="textWrapping"/>
      </w:r>
      <w:r>
        <w:rPr>
          <w:rFonts w:hint="eastAsia" w:ascii="宋体" w:hAnsi="宋体" w:eastAsia="宋体" w:cs="宋体"/>
          <w:color w:val="464445"/>
          <w:kern w:val="0"/>
          <w:sz w:val="24"/>
          <w:szCs w:val="24"/>
          <w:shd w:val="clear" w:color="auto" w:fill="FFFFFF"/>
        </w:rPr>
        <w:t>　</w:t>
      </w:r>
      <w:r>
        <w:rPr>
          <w:rFonts w:hint="eastAsia" w:ascii="宋体" w:hAnsi="宋体" w:eastAsia="宋体" w:cs="宋体"/>
          <w:b/>
          <w:color w:val="464445"/>
          <w:kern w:val="0"/>
          <w:sz w:val="24"/>
          <w:szCs w:val="24"/>
          <w:shd w:val="clear" w:color="auto" w:fill="FFFFFF"/>
        </w:rPr>
        <w:t>　第二条　</w:t>
      </w:r>
      <w:r>
        <w:rPr>
          <w:rFonts w:hint="eastAsia" w:ascii="宋体" w:hAnsi="宋体" w:eastAsia="宋体" w:cs="宋体"/>
          <w:color w:val="464445"/>
          <w:kern w:val="0"/>
          <w:sz w:val="24"/>
          <w:szCs w:val="24"/>
          <w:shd w:val="clear" w:color="auto" w:fill="FFFFFF"/>
        </w:rPr>
        <w:t>本办法所称教学成果，是指反映教育教学规律，具有独创性、新颖性、实用性，对提高教学水平和教育质量、实现培养目标产生明显效果的教育教学方案，主要包括：</w:t>
      </w:r>
      <w:r>
        <w:rPr>
          <w:rFonts w:hint="eastAsia" w:ascii="宋体" w:hAnsi="宋体" w:eastAsia="宋体" w:cs="宋体"/>
          <w:color w:val="464445"/>
          <w:kern w:val="0"/>
          <w:sz w:val="24"/>
          <w:szCs w:val="24"/>
        </w:rPr>
        <w:br w:type="textWrapping"/>
      </w:r>
      <w:r>
        <w:rPr>
          <w:rFonts w:hint="eastAsia" w:ascii="宋体" w:hAnsi="宋体" w:eastAsia="宋体" w:cs="宋体"/>
          <w:color w:val="464445"/>
          <w:kern w:val="0"/>
          <w:sz w:val="24"/>
          <w:szCs w:val="24"/>
          <w:shd w:val="clear" w:color="auto" w:fill="FFFFFF"/>
        </w:rPr>
        <w:t>　　（一）在转变教育思想和教育观念，调整专业结构，改革人才培养模式、课程体系和教学内容，改进教学方法和教育技术，全面推进素质教育，促进学生德智体美全面发展，提高教育质量等方面的成果。</w:t>
      </w:r>
      <w:r>
        <w:rPr>
          <w:rFonts w:hint="eastAsia" w:ascii="宋体" w:hAnsi="宋体" w:eastAsia="宋体" w:cs="宋体"/>
          <w:color w:val="464445"/>
          <w:kern w:val="0"/>
          <w:sz w:val="24"/>
          <w:szCs w:val="24"/>
        </w:rPr>
        <w:br w:type="textWrapping"/>
      </w:r>
      <w:r>
        <w:rPr>
          <w:rFonts w:hint="eastAsia" w:ascii="宋体" w:hAnsi="宋体" w:eastAsia="宋体" w:cs="宋体"/>
          <w:color w:val="464445"/>
          <w:kern w:val="0"/>
          <w:sz w:val="24"/>
          <w:szCs w:val="24"/>
          <w:shd w:val="clear" w:color="auto" w:fill="FFFFFF"/>
        </w:rPr>
        <w:t>　　（二）在组织教学工作、推动教学及教学管理改革，加强教学基本建设，开展质量保证和监控工作，建立自我约束和发展的机制，实现教学管理现代化等方面的成果。</w:t>
      </w:r>
      <w:r>
        <w:rPr>
          <w:rFonts w:hint="eastAsia" w:ascii="宋体" w:hAnsi="宋体" w:eastAsia="宋体" w:cs="宋体"/>
          <w:color w:val="464445"/>
          <w:kern w:val="0"/>
          <w:sz w:val="24"/>
          <w:szCs w:val="24"/>
        </w:rPr>
        <w:br w:type="textWrapping"/>
      </w:r>
      <w:r>
        <w:rPr>
          <w:rFonts w:hint="eastAsia" w:ascii="宋体" w:hAnsi="宋体" w:eastAsia="宋体" w:cs="宋体"/>
          <w:color w:val="464445"/>
          <w:kern w:val="0"/>
          <w:sz w:val="24"/>
          <w:szCs w:val="24"/>
          <w:shd w:val="clear" w:color="auto" w:fill="FFFFFF"/>
        </w:rPr>
        <w:t>　　</w:t>
      </w:r>
      <w:r>
        <w:rPr>
          <w:rFonts w:hint="eastAsia" w:ascii="宋体" w:hAnsi="宋体" w:eastAsia="宋体" w:cs="宋体"/>
          <w:b/>
          <w:color w:val="464445"/>
          <w:kern w:val="0"/>
          <w:sz w:val="24"/>
          <w:szCs w:val="24"/>
          <w:shd w:val="clear" w:color="auto" w:fill="FFFFFF"/>
        </w:rPr>
        <w:t>第三条</w:t>
      </w:r>
      <w:r>
        <w:rPr>
          <w:rFonts w:hint="eastAsia" w:ascii="宋体" w:hAnsi="宋体" w:eastAsia="宋体" w:cs="宋体"/>
          <w:color w:val="464445"/>
          <w:kern w:val="0"/>
          <w:sz w:val="24"/>
          <w:szCs w:val="24"/>
          <w:shd w:val="clear" w:color="auto" w:fill="FFFFFF"/>
        </w:rPr>
        <w:t>　省级教学成果奖由省人民政府批准和授予，具体评审等工作由省教育行政部门负责组织实施。</w:t>
      </w:r>
      <w:r>
        <w:rPr>
          <w:rFonts w:hint="eastAsia" w:ascii="宋体" w:hAnsi="宋体" w:eastAsia="宋体" w:cs="宋体"/>
          <w:color w:val="464445"/>
          <w:kern w:val="0"/>
          <w:sz w:val="24"/>
          <w:szCs w:val="24"/>
        </w:rPr>
        <w:br w:type="textWrapping"/>
      </w:r>
      <w:r>
        <w:rPr>
          <w:rFonts w:hint="eastAsia" w:ascii="宋体" w:hAnsi="宋体" w:eastAsia="宋体" w:cs="宋体"/>
          <w:color w:val="464445"/>
          <w:kern w:val="0"/>
          <w:sz w:val="24"/>
          <w:szCs w:val="24"/>
          <w:shd w:val="clear" w:color="auto" w:fill="FFFFFF"/>
        </w:rPr>
        <w:t>　　</w:t>
      </w:r>
      <w:r>
        <w:rPr>
          <w:rFonts w:hint="eastAsia" w:ascii="宋体" w:hAnsi="宋体" w:eastAsia="宋体" w:cs="宋体"/>
          <w:b/>
          <w:color w:val="464445"/>
          <w:kern w:val="0"/>
          <w:sz w:val="24"/>
          <w:szCs w:val="24"/>
          <w:shd w:val="clear" w:color="auto" w:fill="FFFFFF"/>
        </w:rPr>
        <w:t>第四条</w:t>
      </w:r>
      <w:r>
        <w:rPr>
          <w:rFonts w:hint="eastAsia" w:ascii="宋体" w:hAnsi="宋体" w:eastAsia="宋体" w:cs="宋体"/>
          <w:color w:val="464445"/>
          <w:kern w:val="0"/>
          <w:sz w:val="24"/>
          <w:szCs w:val="24"/>
          <w:shd w:val="clear" w:color="auto" w:fill="FFFFFF"/>
        </w:rPr>
        <w:t>　省级教学成果奖分为云南省教学成果奖特等奖、云南省教学成果奖一等奖、云南省教学成果奖二等奖3个奖励等级，授予相应的证书和奖金。</w:t>
      </w:r>
      <w:r>
        <w:rPr>
          <w:rFonts w:hint="eastAsia" w:ascii="宋体" w:hAnsi="宋体" w:eastAsia="宋体" w:cs="宋体"/>
          <w:color w:val="464445"/>
          <w:kern w:val="0"/>
          <w:sz w:val="24"/>
          <w:szCs w:val="24"/>
        </w:rPr>
        <w:br w:type="textWrapping"/>
      </w:r>
      <w:r>
        <w:rPr>
          <w:rFonts w:hint="eastAsia" w:ascii="宋体" w:hAnsi="宋体" w:eastAsia="宋体" w:cs="宋体"/>
          <w:color w:val="464445"/>
          <w:kern w:val="0"/>
          <w:sz w:val="24"/>
          <w:szCs w:val="24"/>
          <w:shd w:val="clear" w:color="auto" w:fill="FFFFFF"/>
        </w:rPr>
        <w:t>　　省级教学成果奖每4年以内评审一次，每次评审的奖项为：特等奖不超过5项，每项奖金不低于6万元；一等奖不超过90项，每项奖金不低于3万元；二等奖不超过200项，每项奖金不低于2万元。</w:t>
      </w:r>
      <w:r>
        <w:rPr>
          <w:rFonts w:hint="eastAsia" w:ascii="宋体" w:hAnsi="宋体" w:eastAsia="宋体" w:cs="宋体"/>
          <w:color w:val="464445"/>
          <w:kern w:val="0"/>
          <w:sz w:val="24"/>
          <w:szCs w:val="24"/>
        </w:rPr>
        <w:br w:type="textWrapping"/>
      </w:r>
      <w:r>
        <w:rPr>
          <w:rFonts w:hint="eastAsia" w:ascii="宋体" w:hAnsi="宋体" w:eastAsia="宋体" w:cs="宋体"/>
          <w:color w:val="464445"/>
          <w:kern w:val="0"/>
          <w:sz w:val="24"/>
          <w:szCs w:val="24"/>
          <w:shd w:val="clear" w:color="auto" w:fill="FFFFFF"/>
        </w:rPr>
        <w:t>　　省级教学成果奖的奖励和评审经费，列入省级预算安排的事业费予以保证。</w:t>
      </w:r>
      <w:r>
        <w:rPr>
          <w:rFonts w:hint="eastAsia" w:ascii="宋体" w:hAnsi="宋体" w:eastAsia="宋体" w:cs="宋体"/>
          <w:color w:val="464445"/>
          <w:kern w:val="0"/>
          <w:sz w:val="24"/>
          <w:szCs w:val="24"/>
        </w:rPr>
        <w:br w:type="textWrapping"/>
      </w:r>
      <w:r>
        <w:rPr>
          <w:rFonts w:hint="eastAsia" w:ascii="宋体" w:hAnsi="宋体" w:eastAsia="宋体" w:cs="宋体"/>
          <w:color w:val="464445"/>
          <w:kern w:val="0"/>
          <w:sz w:val="24"/>
          <w:szCs w:val="24"/>
          <w:shd w:val="clear" w:color="auto" w:fill="FFFFFF"/>
        </w:rPr>
        <w:t>　　</w:t>
      </w:r>
      <w:r>
        <w:rPr>
          <w:rFonts w:hint="eastAsia" w:ascii="宋体" w:hAnsi="宋体" w:eastAsia="宋体" w:cs="宋体"/>
          <w:b/>
          <w:color w:val="464445"/>
          <w:kern w:val="0"/>
          <w:sz w:val="24"/>
          <w:szCs w:val="24"/>
          <w:shd w:val="clear" w:color="auto" w:fill="FFFFFF"/>
        </w:rPr>
        <w:t>第五条</w:t>
      </w:r>
      <w:r>
        <w:rPr>
          <w:rFonts w:hint="eastAsia" w:ascii="宋体" w:hAnsi="宋体" w:eastAsia="宋体" w:cs="宋体"/>
          <w:color w:val="464445"/>
          <w:kern w:val="0"/>
          <w:sz w:val="24"/>
          <w:szCs w:val="24"/>
          <w:shd w:val="clear" w:color="auto" w:fill="FFFFFF"/>
        </w:rPr>
        <w:t>　省教育行政部门应当在每次省级教学成果奖申报开始之日的3个月前向社会公布相关信息。</w:t>
      </w:r>
      <w:r>
        <w:rPr>
          <w:rFonts w:hint="eastAsia" w:ascii="宋体" w:hAnsi="宋体" w:eastAsia="宋体" w:cs="宋体"/>
          <w:color w:val="464445"/>
          <w:kern w:val="0"/>
          <w:sz w:val="24"/>
          <w:szCs w:val="24"/>
        </w:rPr>
        <w:br w:type="textWrapping"/>
      </w:r>
      <w:r>
        <w:rPr>
          <w:rFonts w:hint="eastAsia" w:ascii="宋体" w:hAnsi="宋体" w:eastAsia="宋体" w:cs="宋体"/>
          <w:color w:val="464445"/>
          <w:kern w:val="0"/>
          <w:sz w:val="24"/>
          <w:szCs w:val="24"/>
          <w:shd w:val="clear" w:color="auto" w:fill="FFFFFF"/>
        </w:rPr>
        <w:t>　</w:t>
      </w:r>
      <w:r>
        <w:rPr>
          <w:rFonts w:hint="eastAsia" w:ascii="宋体" w:hAnsi="宋体" w:eastAsia="宋体" w:cs="宋体"/>
          <w:b/>
          <w:color w:val="464445"/>
          <w:kern w:val="0"/>
          <w:sz w:val="24"/>
          <w:szCs w:val="24"/>
          <w:shd w:val="clear" w:color="auto" w:fill="FFFFFF"/>
        </w:rPr>
        <w:t>　第六条</w:t>
      </w:r>
      <w:r>
        <w:rPr>
          <w:rFonts w:hint="eastAsia" w:ascii="宋体" w:hAnsi="宋体" w:eastAsia="宋体" w:cs="宋体"/>
          <w:color w:val="464445"/>
          <w:kern w:val="0"/>
          <w:sz w:val="24"/>
          <w:szCs w:val="24"/>
          <w:shd w:val="clear" w:color="auto" w:fill="FFFFFF"/>
        </w:rPr>
        <w:t>　省教育行政部门应当适时组建省级教学成果奖评审委员会，具体负责省级教学成果奖的评审工作。</w:t>
      </w:r>
      <w:r>
        <w:rPr>
          <w:rFonts w:hint="eastAsia" w:ascii="宋体" w:hAnsi="宋体" w:eastAsia="宋体" w:cs="宋体"/>
          <w:color w:val="464445"/>
          <w:kern w:val="0"/>
          <w:sz w:val="24"/>
          <w:szCs w:val="24"/>
        </w:rPr>
        <w:br w:type="textWrapping"/>
      </w:r>
      <w:r>
        <w:rPr>
          <w:rFonts w:hint="eastAsia" w:ascii="宋体" w:hAnsi="宋体" w:eastAsia="宋体" w:cs="宋体"/>
          <w:color w:val="464445"/>
          <w:kern w:val="0"/>
          <w:sz w:val="24"/>
          <w:szCs w:val="24"/>
          <w:shd w:val="clear" w:color="auto" w:fill="FFFFFF"/>
        </w:rPr>
        <w:t>　　省级教学成果奖评审委员会设主任委员一名、副主任委员若干名、委员若干名。评审委员会由不少于31人且为单数的专家组成。</w:t>
      </w:r>
      <w:r>
        <w:rPr>
          <w:rFonts w:hint="eastAsia" w:ascii="宋体" w:hAnsi="宋体" w:eastAsia="宋体" w:cs="宋体"/>
          <w:color w:val="464445"/>
          <w:kern w:val="0"/>
          <w:sz w:val="24"/>
          <w:szCs w:val="24"/>
        </w:rPr>
        <w:br w:type="textWrapping"/>
      </w:r>
      <w:r>
        <w:rPr>
          <w:rFonts w:hint="eastAsia" w:ascii="宋体" w:hAnsi="宋体" w:eastAsia="宋体" w:cs="宋体"/>
          <w:color w:val="464445"/>
          <w:kern w:val="0"/>
          <w:sz w:val="24"/>
          <w:szCs w:val="24"/>
          <w:shd w:val="clear" w:color="auto" w:fill="FFFFFF"/>
        </w:rPr>
        <w:t>　　省级教学成果奖评审委员会的组成人员由省教育行政部门提名，报省人民政府批准。</w:t>
      </w:r>
      <w:r>
        <w:rPr>
          <w:rFonts w:hint="eastAsia" w:ascii="宋体" w:hAnsi="宋体" w:eastAsia="宋体" w:cs="宋体"/>
          <w:color w:val="464445"/>
          <w:kern w:val="0"/>
          <w:sz w:val="24"/>
          <w:szCs w:val="24"/>
        </w:rPr>
        <w:br w:type="textWrapping"/>
      </w:r>
      <w:r>
        <w:rPr>
          <w:rFonts w:hint="eastAsia" w:ascii="宋体" w:hAnsi="宋体" w:eastAsia="宋体" w:cs="宋体"/>
          <w:color w:val="464445"/>
          <w:kern w:val="0"/>
          <w:sz w:val="24"/>
          <w:szCs w:val="24"/>
          <w:shd w:val="clear" w:color="auto" w:fill="FFFFFF"/>
        </w:rPr>
        <w:t>　　</w:t>
      </w:r>
      <w:r>
        <w:rPr>
          <w:rFonts w:hint="eastAsia" w:ascii="宋体" w:hAnsi="宋体" w:eastAsia="宋体" w:cs="宋体"/>
          <w:b/>
          <w:color w:val="464445"/>
          <w:kern w:val="0"/>
          <w:sz w:val="24"/>
          <w:szCs w:val="24"/>
          <w:shd w:val="clear" w:color="auto" w:fill="FFFFFF"/>
        </w:rPr>
        <w:t>第七条</w:t>
      </w:r>
      <w:r>
        <w:rPr>
          <w:rFonts w:hint="eastAsia" w:ascii="宋体" w:hAnsi="宋体" w:eastAsia="宋体" w:cs="宋体"/>
          <w:color w:val="464445"/>
          <w:kern w:val="0"/>
          <w:sz w:val="24"/>
          <w:szCs w:val="24"/>
          <w:shd w:val="clear" w:color="auto" w:fill="FFFFFF"/>
        </w:rPr>
        <w:t>　各级各类学校、研究机构、学术团体和其他社会组织、教师及其他个人完成的教学成果，具备下列条件的，可以申请省级教学成果奖：</w:t>
      </w:r>
      <w:r>
        <w:rPr>
          <w:rFonts w:hint="eastAsia" w:ascii="宋体" w:hAnsi="宋体" w:eastAsia="宋体" w:cs="宋体"/>
          <w:color w:val="464445"/>
          <w:kern w:val="0"/>
          <w:sz w:val="24"/>
          <w:szCs w:val="24"/>
        </w:rPr>
        <w:br w:type="textWrapping"/>
      </w:r>
      <w:r>
        <w:rPr>
          <w:rFonts w:hint="eastAsia" w:ascii="宋体" w:hAnsi="宋体" w:eastAsia="宋体" w:cs="宋体"/>
          <w:color w:val="464445"/>
          <w:kern w:val="0"/>
          <w:sz w:val="24"/>
          <w:szCs w:val="24"/>
          <w:shd w:val="clear" w:color="auto" w:fill="FFFFFF"/>
        </w:rPr>
        <w:t>　　（一）属国内、省内首创或者在省内处于领先水平；</w:t>
      </w:r>
      <w:r>
        <w:rPr>
          <w:rFonts w:hint="eastAsia" w:ascii="宋体" w:hAnsi="宋体" w:eastAsia="宋体" w:cs="宋体"/>
          <w:color w:val="464445"/>
          <w:kern w:val="0"/>
          <w:sz w:val="24"/>
          <w:szCs w:val="24"/>
        </w:rPr>
        <w:br w:type="textWrapping"/>
      </w:r>
      <w:r>
        <w:rPr>
          <w:rFonts w:hint="eastAsia" w:ascii="宋体" w:hAnsi="宋体" w:eastAsia="宋体" w:cs="宋体"/>
          <w:color w:val="464445"/>
          <w:kern w:val="0"/>
          <w:sz w:val="24"/>
          <w:szCs w:val="24"/>
          <w:shd w:val="clear" w:color="auto" w:fill="FFFFFF"/>
        </w:rPr>
        <w:t>　　（二）经过两年以上教育教学实践的成效检验；</w:t>
      </w:r>
      <w:r>
        <w:rPr>
          <w:rFonts w:hint="eastAsia" w:ascii="宋体" w:hAnsi="宋体" w:eastAsia="宋体" w:cs="宋体"/>
          <w:color w:val="464445"/>
          <w:kern w:val="0"/>
          <w:sz w:val="24"/>
          <w:szCs w:val="24"/>
        </w:rPr>
        <w:br w:type="textWrapping"/>
      </w:r>
      <w:r>
        <w:rPr>
          <w:rFonts w:hint="eastAsia" w:ascii="宋体" w:hAnsi="宋体" w:eastAsia="宋体" w:cs="宋体"/>
          <w:color w:val="464445"/>
          <w:kern w:val="0"/>
          <w:sz w:val="24"/>
          <w:szCs w:val="24"/>
          <w:shd w:val="clear" w:color="auto" w:fill="FFFFFF"/>
        </w:rPr>
        <w:t>　　（三）在国内、省内有影响。</w:t>
      </w:r>
      <w:r>
        <w:rPr>
          <w:rFonts w:hint="eastAsia" w:ascii="宋体" w:hAnsi="宋体" w:eastAsia="宋体" w:cs="宋体"/>
          <w:color w:val="464445"/>
          <w:kern w:val="0"/>
          <w:sz w:val="24"/>
          <w:szCs w:val="24"/>
        </w:rPr>
        <w:br w:type="textWrapping"/>
      </w:r>
      <w:r>
        <w:rPr>
          <w:rFonts w:hint="eastAsia" w:ascii="宋体" w:hAnsi="宋体" w:eastAsia="宋体" w:cs="宋体"/>
          <w:color w:val="464445"/>
          <w:kern w:val="0"/>
          <w:sz w:val="24"/>
          <w:szCs w:val="24"/>
          <w:shd w:val="clear" w:color="auto" w:fill="FFFFFF"/>
        </w:rPr>
        <w:t>　　</w:t>
      </w:r>
      <w:r>
        <w:rPr>
          <w:rFonts w:hint="eastAsia" w:ascii="宋体" w:hAnsi="宋体" w:eastAsia="宋体" w:cs="宋体"/>
          <w:b/>
          <w:color w:val="464445"/>
          <w:kern w:val="0"/>
          <w:sz w:val="24"/>
          <w:szCs w:val="24"/>
          <w:shd w:val="clear" w:color="auto" w:fill="FFFFFF"/>
        </w:rPr>
        <w:t>第八条</w:t>
      </w:r>
      <w:r>
        <w:rPr>
          <w:rFonts w:hint="eastAsia" w:ascii="宋体" w:hAnsi="宋体" w:eastAsia="宋体" w:cs="宋体"/>
          <w:color w:val="464445"/>
          <w:kern w:val="0"/>
          <w:sz w:val="24"/>
          <w:szCs w:val="24"/>
          <w:shd w:val="clear" w:color="auto" w:fill="FFFFFF"/>
        </w:rPr>
        <w:t>　申请省级教学成果奖的单位或者个人，可以向所在地的县（市、区）或者州（市）教育行政部门提出，由该教育行政部门向省教育行政部门报送；也可以直接向省教育行政部门申报。</w:t>
      </w:r>
      <w:r>
        <w:rPr>
          <w:rFonts w:hint="eastAsia" w:ascii="宋体" w:hAnsi="宋体" w:eastAsia="宋体" w:cs="宋体"/>
          <w:color w:val="464445"/>
          <w:kern w:val="0"/>
          <w:sz w:val="24"/>
          <w:szCs w:val="24"/>
        </w:rPr>
        <w:br w:type="textWrapping"/>
      </w:r>
      <w:r>
        <w:rPr>
          <w:rFonts w:hint="eastAsia" w:ascii="宋体" w:hAnsi="宋体" w:eastAsia="宋体" w:cs="宋体"/>
          <w:color w:val="464445"/>
          <w:kern w:val="0"/>
          <w:sz w:val="24"/>
          <w:szCs w:val="24"/>
          <w:shd w:val="clear" w:color="auto" w:fill="FFFFFF"/>
        </w:rPr>
        <w:t>　　分属不同县级以上行政区域的两个以上单位、个人共同完成并联合申请省级教学成果奖的，由牵头单位或者领衔人向所在地的州（市）教育行政部门提出，由该教育行政部门向省教育行政部门报送；也可以直接向省教育行政部门申报。</w:t>
      </w:r>
      <w:r>
        <w:rPr>
          <w:rFonts w:hint="eastAsia" w:ascii="宋体" w:hAnsi="宋体" w:eastAsia="宋体" w:cs="宋体"/>
          <w:color w:val="464445"/>
          <w:kern w:val="0"/>
          <w:sz w:val="24"/>
          <w:szCs w:val="24"/>
        </w:rPr>
        <w:br w:type="textWrapping"/>
      </w:r>
      <w:r>
        <w:rPr>
          <w:rFonts w:hint="eastAsia" w:ascii="宋体" w:hAnsi="宋体" w:eastAsia="宋体" w:cs="宋体"/>
          <w:color w:val="464445"/>
          <w:kern w:val="0"/>
          <w:sz w:val="24"/>
          <w:szCs w:val="24"/>
          <w:shd w:val="clear" w:color="auto" w:fill="FFFFFF"/>
        </w:rPr>
        <w:t>　　申请省级教学成果奖的，每项成果列入的主要完成人不得超过5人，列入的主要完成单位不得超过3个。</w:t>
      </w:r>
      <w:r>
        <w:rPr>
          <w:rFonts w:hint="eastAsia" w:ascii="宋体" w:hAnsi="宋体" w:eastAsia="宋体" w:cs="宋体"/>
          <w:color w:val="464445"/>
          <w:kern w:val="0"/>
          <w:sz w:val="24"/>
          <w:szCs w:val="24"/>
        </w:rPr>
        <w:br w:type="textWrapping"/>
      </w:r>
      <w:r>
        <w:rPr>
          <w:rFonts w:hint="eastAsia" w:ascii="宋体" w:hAnsi="宋体" w:eastAsia="宋体" w:cs="宋体"/>
          <w:color w:val="464445"/>
          <w:kern w:val="0"/>
          <w:sz w:val="24"/>
          <w:szCs w:val="24"/>
          <w:shd w:val="clear" w:color="auto" w:fill="FFFFFF"/>
        </w:rPr>
        <w:t>　</w:t>
      </w:r>
      <w:r>
        <w:rPr>
          <w:rFonts w:hint="eastAsia" w:ascii="宋体" w:hAnsi="宋体" w:eastAsia="宋体" w:cs="宋体"/>
          <w:b/>
          <w:color w:val="464445"/>
          <w:kern w:val="0"/>
          <w:sz w:val="24"/>
          <w:szCs w:val="24"/>
          <w:shd w:val="clear" w:color="auto" w:fill="FFFFFF"/>
        </w:rPr>
        <w:t>　第九条</w:t>
      </w:r>
      <w:r>
        <w:rPr>
          <w:rFonts w:hint="eastAsia" w:ascii="宋体" w:hAnsi="宋体" w:eastAsia="宋体" w:cs="宋体"/>
          <w:color w:val="464445"/>
          <w:kern w:val="0"/>
          <w:sz w:val="24"/>
          <w:szCs w:val="24"/>
          <w:shd w:val="clear" w:color="auto" w:fill="FFFFFF"/>
        </w:rPr>
        <w:t>　申请省级教学成果奖的单位或者个人，应当提交下列材料：</w:t>
      </w:r>
      <w:r>
        <w:rPr>
          <w:rFonts w:hint="eastAsia" w:ascii="宋体" w:hAnsi="宋体" w:eastAsia="宋体" w:cs="宋体"/>
          <w:color w:val="464445"/>
          <w:kern w:val="0"/>
          <w:sz w:val="24"/>
          <w:szCs w:val="24"/>
        </w:rPr>
        <w:br w:type="textWrapping"/>
      </w:r>
      <w:r>
        <w:rPr>
          <w:rFonts w:hint="eastAsia" w:ascii="宋体" w:hAnsi="宋体" w:eastAsia="宋体" w:cs="宋体"/>
          <w:color w:val="464445"/>
          <w:kern w:val="0"/>
          <w:sz w:val="24"/>
          <w:szCs w:val="24"/>
          <w:shd w:val="clear" w:color="auto" w:fill="FFFFFF"/>
        </w:rPr>
        <w:t>　　（一）省级教学成果奖申请书；</w:t>
      </w:r>
      <w:r>
        <w:rPr>
          <w:rFonts w:hint="eastAsia" w:ascii="宋体" w:hAnsi="宋体" w:eastAsia="宋体" w:cs="宋体"/>
          <w:color w:val="464445"/>
          <w:kern w:val="0"/>
          <w:sz w:val="24"/>
          <w:szCs w:val="24"/>
        </w:rPr>
        <w:br w:type="textWrapping"/>
      </w:r>
      <w:r>
        <w:rPr>
          <w:rFonts w:hint="eastAsia" w:ascii="宋体" w:hAnsi="宋体" w:eastAsia="宋体" w:cs="宋体"/>
          <w:color w:val="464445"/>
          <w:kern w:val="0"/>
          <w:sz w:val="24"/>
          <w:szCs w:val="24"/>
          <w:shd w:val="clear" w:color="auto" w:fill="FFFFFF"/>
        </w:rPr>
        <w:t>　　（二）反映教学成果的总结材料以及教材、教案、专著、论文、课件等文字和音像资料；</w:t>
      </w:r>
      <w:r>
        <w:rPr>
          <w:rFonts w:hint="eastAsia" w:ascii="宋体" w:hAnsi="宋体" w:eastAsia="宋体" w:cs="宋体"/>
          <w:color w:val="464445"/>
          <w:kern w:val="0"/>
          <w:sz w:val="24"/>
          <w:szCs w:val="24"/>
        </w:rPr>
        <w:br w:type="textWrapping"/>
      </w:r>
      <w:r>
        <w:rPr>
          <w:rFonts w:hint="eastAsia" w:ascii="宋体" w:hAnsi="宋体" w:eastAsia="宋体" w:cs="宋体"/>
          <w:color w:val="464445"/>
          <w:kern w:val="0"/>
          <w:sz w:val="24"/>
          <w:szCs w:val="24"/>
          <w:shd w:val="clear" w:color="auto" w:fill="FFFFFF"/>
        </w:rPr>
        <w:t>　　（三）应用该教学成果取得实践成效的学校或者其他单位的证明。</w:t>
      </w:r>
      <w:r>
        <w:rPr>
          <w:rFonts w:hint="eastAsia" w:ascii="宋体" w:hAnsi="宋体" w:eastAsia="宋体" w:cs="宋体"/>
          <w:color w:val="464445"/>
          <w:kern w:val="0"/>
          <w:sz w:val="24"/>
          <w:szCs w:val="24"/>
        </w:rPr>
        <w:br w:type="textWrapping"/>
      </w:r>
      <w:r>
        <w:rPr>
          <w:rFonts w:hint="eastAsia" w:ascii="宋体" w:hAnsi="宋体" w:eastAsia="宋体" w:cs="宋体"/>
          <w:color w:val="464445"/>
          <w:kern w:val="0"/>
          <w:sz w:val="24"/>
          <w:szCs w:val="24"/>
          <w:shd w:val="clear" w:color="auto" w:fill="FFFFFF"/>
        </w:rPr>
        <w:t>　　</w:t>
      </w:r>
      <w:r>
        <w:rPr>
          <w:rFonts w:hint="eastAsia" w:ascii="宋体" w:hAnsi="宋体" w:eastAsia="宋体" w:cs="宋体"/>
          <w:b/>
          <w:color w:val="464445"/>
          <w:kern w:val="0"/>
          <w:sz w:val="24"/>
          <w:szCs w:val="24"/>
          <w:shd w:val="clear" w:color="auto" w:fill="FFFFFF"/>
        </w:rPr>
        <w:t>第十条</w:t>
      </w:r>
      <w:r>
        <w:rPr>
          <w:rFonts w:hint="eastAsia" w:ascii="宋体" w:hAnsi="宋体" w:eastAsia="宋体" w:cs="宋体"/>
          <w:color w:val="464445"/>
          <w:kern w:val="0"/>
          <w:sz w:val="24"/>
          <w:szCs w:val="24"/>
          <w:shd w:val="clear" w:color="auto" w:fill="FFFFFF"/>
        </w:rPr>
        <w:t>　省教育行政部门应当在申报截止之日后的20日前，完成申报教学成果的资格审查工作，并将通过资格审查的申报材料交付省级教学成果奖评审委员会进行评审。</w:t>
      </w:r>
      <w:r>
        <w:rPr>
          <w:rFonts w:hint="eastAsia" w:ascii="宋体" w:hAnsi="宋体" w:eastAsia="宋体" w:cs="宋体"/>
          <w:color w:val="464445"/>
          <w:kern w:val="0"/>
          <w:sz w:val="24"/>
          <w:szCs w:val="24"/>
        </w:rPr>
        <w:br w:type="textWrapping"/>
      </w:r>
      <w:r>
        <w:rPr>
          <w:rFonts w:hint="eastAsia" w:ascii="宋体" w:hAnsi="宋体" w:eastAsia="宋体" w:cs="宋体"/>
          <w:color w:val="464445"/>
          <w:kern w:val="0"/>
          <w:sz w:val="24"/>
          <w:szCs w:val="24"/>
          <w:shd w:val="clear" w:color="auto" w:fill="FFFFFF"/>
        </w:rPr>
        <w:t>　　</w:t>
      </w:r>
      <w:r>
        <w:rPr>
          <w:rFonts w:hint="eastAsia" w:ascii="宋体" w:hAnsi="宋体" w:eastAsia="宋体" w:cs="宋体"/>
          <w:b/>
          <w:color w:val="464445"/>
          <w:kern w:val="0"/>
          <w:sz w:val="24"/>
          <w:szCs w:val="24"/>
          <w:shd w:val="clear" w:color="auto" w:fill="FFFFFF"/>
        </w:rPr>
        <w:t>第十一条</w:t>
      </w:r>
      <w:r>
        <w:rPr>
          <w:rFonts w:hint="eastAsia" w:ascii="宋体" w:hAnsi="宋体" w:eastAsia="宋体" w:cs="宋体"/>
          <w:color w:val="464445"/>
          <w:kern w:val="0"/>
          <w:sz w:val="24"/>
          <w:szCs w:val="24"/>
          <w:shd w:val="clear" w:color="auto" w:fill="FFFFFF"/>
        </w:rPr>
        <w:t>　省级教学成果奖评审委员会应当自收到交付评审的申报材料之</w:t>
      </w:r>
      <w:r>
        <w:rPr>
          <w:rFonts w:hint="eastAsia" w:ascii="宋体" w:hAnsi="宋体" w:eastAsia="宋体" w:cs="宋体"/>
          <w:color w:val="464445"/>
          <w:kern w:val="0"/>
          <w:sz w:val="24"/>
          <w:szCs w:val="24"/>
        </w:rPr>
        <w:br w:type="textWrapping"/>
      </w:r>
      <w:r>
        <w:rPr>
          <w:rFonts w:hint="eastAsia" w:ascii="宋体" w:hAnsi="宋体" w:eastAsia="宋体" w:cs="宋体"/>
          <w:color w:val="464445"/>
          <w:kern w:val="0"/>
          <w:sz w:val="24"/>
          <w:szCs w:val="24"/>
          <w:shd w:val="clear" w:color="auto" w:fill="FFFFFF"/>
        </w:rPr>
        <w:t>日起30日内，对其客观、公正地进行评审，并以无记名投票方式产生拟获奖项目及其获奖者。</w:t>
      </w:r>
      <w:r>
        <w:rPr>
          <w:rFonts w:hint="eastAsia" w:ascii="宋体" w:hAnsi="宋体" w:eastAsia="宋体" w:cs="宋体"/>
          <w:color w:val="464445"/>
          <w:kern w:val="0"/>
          <w:sz w:val="24"/>
          <w:szCs w:val="24"/>
        </w:rPr>
        <w:br w:type="textWrapping"/>
      </w:r>
      <w:r>
        <w:rPr>
          <w:rFonts w:hint="eastAsia" w:ascii="宋体" w:hAnsi="宋体" w:eastAsia="宋体" w:cs="宋体"/>
          <w:color w:val="464445"/>
          <w:kern w:val="0"/>
          <w:sz w:val="24"/>
          <w:szCs w:val="24"/>
          <w:shd w:val="clear" w:color="auto" w:fill="FFFFFF"/>
        </w:rPr>
        <w:t>　　</w:t>
      </w:r>
      <w:r>
        <w:rPr>
          <w:rFonts w:hint="eastAsia" w:ascii="宋体" w:hAnsi="宋体" w:eastAsia="宋体" w:cs="宋体"/>
          <w:b/>
          <w:color w:val="464445"/>
          <w:kern w:val="0"/>
          <w:sz w:val="24"/>
          <w:szCs w:val="24"/>
          <w:shd w:val="clear" w:color="auto" w:fill="FFFFFF"/>
        </w:rPr>
        <w:t>第十二条</w:t>
      </w:r>
      <w:r>
        <w:rPr>
          <w:rFonts w:hint="eastAsia" w:ascii="宋体" w:hAnsi="宋体" w:eastAsia="宋体" w:cs="宋体"/>
          <w:color w:val="464445"/>
          <w:kern w:val="0"/>
          <w:sz w:val="24"/>
          <w:szCs w:val="24"/>
          <w:shd w:val="clear" w:color="auto" w:fill="FFFFFF"/>
        </w:rPr>
        <w:t>　省级教学成果奖评审委员会的组成人员在评审本人或者与本人有亲属、师生等利害关系人员及本单位的教学成果时，应当回避。主任委员的回避，由评审委员会集体决定；其他组成人员的回避，由主任委员决定。</w:t>
      </w:r>
      <w:r>
        <w:rPr>
          <w:rFonts w:hint="eastAsia" w:ascii="宋体" w:hAnsi="宋体" w:eastAsia="宋体" w:cs="宋体"/>
          <w:color w:val="464445"/>
          <w:kern w:val="0"/>
          <w:sz w:val="24"/>
          <w:szCs w:val="24"/>
        </w:rPr>
        <w:br w:type="textWrapping"/>
      </w:r>
      <w:r>
        <w:rPr>
          <w:rFonts w:hint="eastAsia" w:ascii="宋体" w:hAnsi="宋体" w:eastAsia="宋体" w:cs="宋体"/>
          <w:color w:val="464445"/>
          <w:kern w:val="0"/>
          <w:sz w:val="24"/>
          <w:szCs w:val="24"/>
          <w:shd w:val="clear" w:color="auto" w:fill="FFFFFF"/>
        </w:rPr>
        <w:t>　　</w:t>
      </w:r>
      <w:r>
        <w:rPr>
          <w:rFonts w:hint="eastAsia" w:ascii="宋体" w:hAnsi="宋体" w:eastAsia="宋体" w:cs="宋体"/>
          <w:b/>
          <w:color w:val="464445"/>
          <w:kern w:val="0"/>
          <w:sz w:val="24"/>
          <w:szCs w:val="24"/>
          <w:shd w:val="clear" w:color="auto" w:fill="FFFFFF"/>
        </w:rPr>
        <w:t>第十三条</w:t>
      </w:r>
      <w:r>
        <w:rPr>
          <w:rFonts w:hint="eastAsia" w:ascii="宋体" w:hAnsi="宋体" w:eastAsia="宋体" w:cs="宋体"/>
          <w:color w:val="464445"/>
          <w:kern w:val="0"/>
          <w:sz w:val="24"/>
          <w:szCs w:val="24"/>
          <w:shd w:val="clear" w:color="auto" w:fill="FFFFFF"/>
        </w:rPr>
        <w:t>　省级教学成果奖的等级评审应当分别符合下列规定：</w:t>
      </w:r>
      <w:r>
        <w:rPr>
          <w:rFonts w:hint="eastAsia" w:ascii="宋体" w:hAnsi="宋体" w:eastAsia="宋体" w:cs="宋体"/>
          <w:color w:val="464445"/>
          <w:kern w:val="0"/>
          <w:sz w:val="24"/>
          <w:szCs w:val="24"/>
        </w:rPr>
        <w:br w:type="textWrapping"/>
      </w:r>
      <w:r>
        <w:rPr>
          <w:rFonts w:hint="eastAsia" w:ascii="宋体" w:hAnsi="宋体" w:eastAsia="宋体" w:cs="宋体"/>
          <w:color w:val="464445"/>
          <w:kern w:val="0"/>
          <w:sz w:val="24"/>
          <w:szCs w:val="24"/>
          <w:shd w:val="clear" w:color="auto" w:fill="FFFFFF"/>
        </w:rPr>
        <w:t>　　（一）在教育教学改革和发展方面有重大创新性突破，属国内首创，经实践检验成效显著，在国内有较大影响，具有较大推广应用价值的，可以评为特等奖。</w:t>
      </w:r>
      <w:r>
        <w:rPr>
          <w:rFonts w:hint="eastAsia" w:ascii="宋体" w:hAnsi="宋体" w:eastAsia="宋体" w:cs="宋体"/>
          <w:color w:val="464445"/>
          <w:kern w:val="0"/>
          <w:sz w:val="24"/>
          <w:szCs w:val="24"/>
        </w:rPr>
        <w:br w:type="textWrapping"/>
      </w:r>
      <w:r>
        <w:rPr>
          <w:rFonts w:hint="eastAsia" w:ascii="宋体" w:hAnsi="宋体" w:eastAsia="宋体" w:cs="宋体"/>
          <w:color w:val="464445"/>
          <w:kern w:val="0"/>
          <w:sz w:val="24"/>
          <w:szCs w:val="24"/>
          <w:shd w:val="clear" w:color="auto" w:fill="FFFFFF"/>
        </w:rPr>
        <w:t>　　（二）在教育教学改革和发展方面有显著创新，属省内首创，经实践检验成效明显，在省内有较大影响，具有推广应用价值的，可以评为一等奖。</w:t>
      </w:r>
      <w:r>
        <w:rPr>
          <w:rFonts w:hint="eastAsia" w:ascii="宋体" w:hAnsi="宋体" w:eastAsia="宋体" w:cs="宋体"/>
          <w:color w:val="464445"/>
          <w:kern w:val="0"/>
          <w:sz w:val="24"/>
          <w:szCs w:val="24"/>
        </w:rPr>
        <w:br w:type="textWrapping"/>
      </w:r>
      <w:r>
        <w:rPr>
          <w:rFonts w:hint="eastAsia" w:ascii="宋体" w:hAnsi="宋体" w:eastAsia="宋体" w:cs="宋体"/>
          <w:color w:val="464445"/>
          <w:kern w:val="0"/>
          <w:sz w:val="24"/>
          <w:szCs w:val="24"/>
          <w:shd w:val="clear" w:color="auto" w:fill="FFFFFF"/>
        </w:rPr>
        <w:t>　　（三）在教育教学改革和发展方面有突破，在省内处于领先水平，经实践检验成效比较明显，在省内有影响的，可以评为二等奖。</w:t>
      </w:r>
      <w:r>
        <w:rPr>
          <w:rFonts w:hint="eastAsia" w:ascii="宋体" w:hAnsi="宋体" w:eastAsia="宋体" w:cs="宋体"/>
          <w:color w:val="464445"/>
          <w:kern w:val="0"/>
          <w:sz w:val="24"/>
          <w:szCs w:val="24"/>
        </w:rPr>
        <w:br w:type="textWrapping"/>
      </w:r>
      <w:r>
        <w:rPr>
          <w:rFonts w:hint="eastAsia" w:ascii="宋体" w:hAnsi="宋体" w:eastAsia="宋体" w:cs="宋体"/>
          <w:color w:val="464445"/>
          <w:kern w:val="0"/>
          <w:sz w:val="24"/>
          <w:szCs w:val="24"/>
          <w:shd w:val="clear" w:color="auto" w:fill="FFFFFF"/>
        </w:rPr>
        <w:t>　　</w:t>
      </w:r>
      <w:r>
        <w:rPr>
          <w:rFonts w:hint="eastAsia" w:ascii="宋体" w:hAnsi="宋体" w:eastAsia="宋体" w:cs="宋体"/>
          <w:b/>
          <w:color w:val="464445"/>
          <w:kern w:val="0"/>
          <w:sz w:val="24"/>
          <w:szCs w:val="24"/>
          <w:shd w:val="clear" w:color="auto" w:fill="FFFFFF"/>
        </w:rPr>
        <w:t>第十四条</w:t>
      </w:r>
      <w:r>
        <w:rPr>
          <w:rFonts w:hint="eastAsia" w:ascii="宋体" w:hAnsi="宋体" w:eastAsia="宋体" w:cs="宋体"/>
          <w:color w:val="464445"/>
          <w:kern w:val="0"/>
          <w:sz w:val="24"/>
          <w:szCs w:val="24"/>
          <w:shd w:val="clear" w:color="auto" w:fill="FFFFFF"/>
        </w:rPr>
        <w:t>　省级教学成果奖评审委员会在完成评审工作后，应当将拟获奖项目及其获奖者的有关材料和评审工作形成的材料报省教育行政部门审核。</w:t>
      </w:r>
      <w:r>
        <w:rPr>
          <w:rFonts w:hint="eastAsia" w:ascii="宋体" w:hAnsi="宋体" w:eastAsia="宋体" w:cs="宋体"/>
          <w:color w:val="464445"/>
          <w:kern w:val="0"/>
          <w:sz w:val="24"/>
          <w:szCs w:val="24"/>
        </w:rPr>
        <w:br w:type="textWrapping"/>
      </w:r>
      <w:r>
        <w:rPr>
          <w:rFonts w:hint="eastAsia" w:ascii="宋体" w:hAnsi="宋体" w:eastAsia="宋体" w:cs="宋体"/>
          <w:color w:val="464445"/>
          <w:kern w:val="0"/>
          <w:sz w:val="24"/>
          <w:szCs w:val="24"/>
          <w:shd w:val="clear" w:color="auto" w:fill="FFFFFF"/>
        </w:rPr>
        <w:t>　　</w:t>
      </w:r>
      <w:r>
        <w:rPr>
          <w:rFonts w:hint="eastAsia" w:ascii="宋体" w:hAnsi="宋体" w:eastAsia="宋体" w:cs="宋体"/>
          <w:b/>
          <w:color w:val="464445"/>
          <w:kern w:val="0"/>
          <w:sz w:val="24"/>
          <w:szCs w:val="24"/>
          <w:shd w:val="clear" w:color="auto" w:fill="FFFFFF"/>
        </w:rPr>
        <w:t>第十五条</w:t>
      </w:r>
      <w:r>
        <w:rPr>
          <w:rFonts w:hint="eastAsia" w:ascii="宋体" w:hAnsi="宋体" w:eastAsia="宋体" w:cs="宋体"/>
          <w:color w:val="464445"/>
          <w:kern w:val="0"/>
          <w:sz w:val="24"/>
          <w:szCs w:val="24"/>
          <w:shd w:val="clear" w:color="auto" w:fill="FFFFFF"/>
        </w:rPr>
        <w:t>　省教育行政部门应当自收到省级教学成果奖评审委员会报送审核材料之日起10日内完成审核工作，并将经审核后确定的省级教学成果奖的获奖项目和获奖者通过公开发行的报刊和网站向社会公示30日。</w:t>
      </w:r>
      <w:r>
        <w:rPr>
          <w:rFonts w:hint="eastAsia" w:ascii="宋体" w:hAnsi="宋体" w:eastAsia="宋体" w:cs="宋体"/>
          <w:color w:val="464445"/>
          <w:kern w:val="0"/>
          <w:sz w:val="24"/>
          <w:szCs w:val="24"/>
        </w:rPr>
        <w:br w:type="textWrapping"/>
      </w:r>
      <w:r>
        <w:rPr>
          <w:rFonts w:hint="eastAsia" w:ascii="宋体" w:hAnsi="宋体" w:eastAsia="宋体" w:cs="宋体"/>
          <w:color w:val="464445"/>
          <w:kern w:val="0"/>
          <w:sz w:val="24"/>
          <w:szCs w:val="24"/>
          <w:shd w:val="clear" w:color="auto" w:fill="FFFFFF"/>
        </w:rPr>
        <w:t>　　在公示期内，任何单位或者个人对教学成果权属有异议的，可以向省教育行政部门书面申请复查；省教育行政部门组织复查后，应当提出维持奖项、变更获奖者或者取消获奖资格的处理意见，并将书面意见及时反馈提出异议的单位或者个人。</w:t>
      </w:r>
      <w:r>
        <w:rPr>
          <w:rFonts w:hint="eastAsia" w:ascii="宋体" w:hAnsi="宋体" w:eastAsia="宋体" w:cs="宋体"/>
          <w:color w:val="464445"/>
          <w:kern w:val="0"/>
          <w:sz w:val="24"/>
          <w:szCs w:val="24"/>
        </w:rPr>
        <w:br w:type="textWrapping"/>
      </w:r>
      <w:r>
        <w:rPr>
          <w:rFonts w:hint="eastAsia" w:ascii="宋体" w:hAnsi="宋体" w:eastAsia="宋体" w:cs="宋体"/>
          <w:color w:val="464445"/>
          <w:kern w:val="0"/>
          <w:sz w:val="24"/>
          <w:szCs w:val="24"/>
          <w:shd w:val="clear" w:color="auto" w:fill="FFFFFF"/>
        </w:rPr>
        <w:t>　　</w:t>
      </w:r>
      <w:r>
        <w:rPr>
          <w:rFonts w:hint="eastAsia" w:ascii="宋体" w:hAnsi="宋体" w:eastAsia="宋体" w:cs="宋体"/>
          <w:b/>
          <w:color w:val="464445"/>
          <w:kern w:val="0"/>
          <w:sz w:val="24"/>
          <w:szCs w:val="24"/>
          <w:shd w:val="clear" w:color="auto" w:fill="FFFFFF"/>
        </w:rPr>
        <w:t>第十六条</w:t>
      </w:r>
      <w:r>
        <w:rPr>
          <w:rFonts w:hint="eastAsia" w:ascii="宋体" w:hAnsi="宋体" w:eastAsia="宋体" w:cs="宋体"/>
          <w:color w:val="464445"/>
          <w:kern w:val="0"/>
          <w:sz w:val="24"/>
          <w:szCs w:val="24"/>
          <w:shd w:val="clear" w:color="auto" w:fill="FFFFFF"/>
        </w:rPr>
        <w:t>　公示期结束后，省教育行政部门应当将省级教学成果奖的评奖结果报省人民政府批准，由省人民政府向获奖者颁奖。</w:t>
      </w:r>
      <w:r>
        <w:rPr>
          <w:rFonts w:hint="eastAsia" w:ascii="宋体" w:hAnsi="宋体" w:eastAsia="宋体" w:cs="宋体"/>
          <w:color w:val="464445"/>
          <w:kern w:val="0"/>
          <w:sz w:val="24"/>
          <w:szCs w:val="24"/>
        </w:rPr>
        <w:br w:type="textWrapping"/>
      </w:r>
      <w:r>
        <w:rPr>
          <w:rFonts w:hint="eastAsia" w:ascii="宋体" w:hAnsi="宋体" w:eastAsia="宋体" w:cs="宋体"/>
          <w:color w:val="464445"/>
          <w:kern w:val="0"/>
          <w:sz w:val="24"/>
          <w:szCs w:val="24"/>
          <w:shd w:val="clear" w:color="auto" w:fill="FFFFFF"/>
        </w:rPr>
        <w:t>　　</w:t>
      </w:r>
      <w:r>
        <w:rPr>
          <w:rFonts w:hint="eastAsia" w:ascii="宋体" w:hAnsi="宋体" w:eastAsia="宋体" w:cs="宋体"/>
          <w:b/>
          <w:color w:val="464445"/>
          <w:kern w:val="0"/>
          <w:sz w:val="24"/>
          <w:szCs w:val="24"/>
          <w:shd w:val="clear" w:color="auto" w:fill="FFFFFF"/>
        </w:rPr>
        <w:t>第十七条</w:t>
      </w:r>
      <w:r>
        <w:rPr>
          <w:rFonts w:hint="eastAsia" w:ascii="宋体" w:hAnsi="宋体" w:eastAsia="宋体" w:cs="宋体"/>
          <w:color w:val="464445"/>
          <w:kern w:val="0"/>
          <w:sz w:val="24"/>
          <w:szCs w:val="24"/>
          <w:shd w:val="clear" w:color="auto" w:fill="FFFFFF"/>
        </w:rPr>
        <w:t>　省级教学成果奖的奖金归获奖者所有，免征个人所得税，任何单位或者个人不得截留。</w:t>
      </w:r>
      <w:r>
        <w:rPr>
          <w:rFonts w:hint="eastAsia" w:ascii="宋体" w:hAnsi="宋体" w:eastAsia="宋体" w:cs="宋体"/>
          <w:color w:val="464445"/>
          <w:kern w:val="0"/>
          <w:sz w:val="24"/>
          <w:szCs w:val="24"/>
        </w:rPr>
        <w:br w:type="textWrapping"/>
      </w:r>
      <w:r>
        <w:rPr>
          <w:rFonts w:hint="eastAsia" w:ascii="宋体" w:hAnsi="宋体" w:eastAsia="宋体" w:cs="宋体"/>
          <w:color w:val="464445"/>
          <w:kern w:val="0"/>
          <w:sz w:val="24"/>
          <w:szCs w:val="24"/>
          <w:shd w:val="clear" w:color="auto" w:fill="FFFFFF"/>
        </w:rPr>
        <w:t>　　省级教学成果奖获奖的情况，应当记入获奖者本人档案，作为考核实绩、评定职称、聘任专业技术职务和晋级增薪的一项重要依据。</w:t>
      </w:r>
      <w:r>
        <w:rPr>
          <w:rFonts w:hint="eastAsia" w:ascii="宋体" w:hAnsi="宋体" w:eastAsia="宋体" w:cs="宋体"/>
          <w:color w:val="464445"/>
          <w:kern w:val="0"/>
          <w:sz w:val="24"/>
          <w:szCs w:val="24"/>
        </w:rPr>
        <w:br w:type="textWrapping"/>
      </w:r>
      <w:r>
        <w:rPr>
          <w:rFonts w:hint="eastAsia" w:ascii="宋体" w:hAnsi="宋体" w:eastAsia="宋体" w:cs="宋体"/>
          <w:color w:val="464445"/>
          <w:kern w:val="0"/>
          <w:sz w:val="24"/>
          <w:szCs w:val="24"/>
          <w:shd w:val="clear" w:color="auto" w:fill="FFFFFF"/>
        </w:rPr>
        <w:t>　　</w:t>
      </w:r>
      <w:r>
        <w:rPr>
          <w:rFonts w:hint="eastAsia" w:ascii="宋体" w:hAnsi="宋体" w:eastAsia="宋体" w:cs="宋体"/>
          <w:b/>
          <w:color w:val="464445"/>
          <w:kern w:val="0"/>
          <w:sz w:val="24"/>
          <w:szCs w:val="24"/>
          <w:shd w:val="clear" w:color="auto" w:fill="FFFFFF"/>
        </w:rPr>
        <w:t>第十八条</w:t>
      </w:r>
      <w:r>
        <w:rPr>
          <w:rFonts w:hint="eastAsia" w:ascii="宋体" w:hAnsi="宋体" w:eastAsia="宋体" w:cs="宋体"/>
          <w:color w:val="464445"/>
          <w:kern w:val="0"/>
          <w:sz w:val="24"/>
          <w:szCs w:val="24"/>
          <w:shd w:val="clear" w:color="auto" w:fill="FFFFFF"/>
        </w:rPr>
        <w:t>　在省级教学成果奖的申报、评审过程中或者颁奖后，发现有下列情形之一的，取消其参评资格、获奖资格或者撤销其奖励：</w:t>
      </w:r>
      <w:r>
        <w:rPr>
          <w:rFonts w:hint="eastAsia" w:ascii="宋体" w:hAnsi="宋体" w:eastAsia="宋体" w:cs="宋体"/>
          <w:color w:val="464445"/>
          <w:kern w:val="0"/>
          <w:sz w:val="24"/>
          <w:szCs w:val="24"/>
        </w:rPr>
        <w:br w:type="textWrapping"/>
      </w:r>
      <w:r>
        <w:rPr>
          <w:rFonts w:hint="eastAsia" w:ascii="宋体" w:hAnsi="宋体" w:eastAsia="宋体" w:cs="宋体"/>
          <w:color w:val="464445"/>
          <w:kern w:val="0"/>
          <w:sz w:val="24"/>
          <w:szCs w:val="24"/>
          <w:shd w:val="clear" w:color="auto" w:fill="FFFFFF"/>
        </w:rPr>
        <w:t>　　（一）弄虚作假或者剽窃他人教学成果申报、获取省级教学成果奖的；</w:t>
      </w:r>
      <w:r>
        <w:rPr>
          <w:rFonts w:hint="eastAsia" w:ascii="宋体" w:hAnsi="宋体" w:eastAsia="宋体" w:cs="宋体"/>
          <w:color w:val="464445"/>
          <w:kern w:val="0"/>
          <w:sz w:val="24"/>
          <w:szCs w:val="24"/>
        </w:rPr>
        <w:br w:type="textWrapping"/>
      </w:r>
      <w:r>
        <w:rPr>
          <w:rFonts w:hint="eastAsia" w:ascii="宋体" w:hAnsi="宋体" w:eastAsia="宋体" w:cs="宋体"/>
          <w:color w:val="464445"/>
          <w:kern w:val="0"/>
          <w:sz w:val="24"/>
          <w:szCs w:val="24"/>
          <w:shd w:val="clear" w:color="auto" w:fill="FFFFFF"/>
        </w:rPr>
        <w:t>　　（二）违反省级教学成果奖评审程序的。</w:t>
      </w:r>
      <w:r>
        <w:rPr>
          <w:rFonts w:hint="eastAsia" w:ascii="宋体" w:hAnsi="宋体" w:eastAsia="宋体" w:cs="宋体"/>
          <w:color w:val="464445"/>
          <w:kern w:val="0"/>
          <w:sz w:val="24"/>
          <w:szCs w:val="24"/>
        </w:rPr>
        <w:br w:type="textWrapping"/>
      </w:r>
      <w:r>
        <w:rPr>
          <w:rFonts w:hint="eastAsia" w:ascii="宋体" w:hAnsi="宋体" w:eastAsia="宋体" w:cs="宋体"/>
          <w:color w:val="464445"/>
          <w:kern w:val="0"/>
          <w:sz w:val="24"/>
          <w:szCs w:val="24"/>
          <w:shd w:val="clear" w:color="auto" w:fill="FFFFFF"/>
        </w:rPr>
        <w:t>　　取消省级教学成果奖参评资格、获奖资格的，由省教育行政部门决定；撤销省级教学成果奖的，由省教育行政部门报省人民政府批准后，公告予以撤销，收回证书和奖金，并责成有关单位对责任人依法给予处分或者追究其法律责任。</w:t>
      </w:r>
      <w:r>
        <w:rPr>
          <w:rFonts w:hint="eastAsia" w:ascii="宋体" w:hAnsi="宋体" w:eastAsia="宋体" w:cs="宋体"/>
          <w:color w:val="464445"/>
          <w:kern w:val="0"/>
          <w:sz w:val="24"/>
          <w:szCs w:val="24"/>
        </w:rPr>
        <w:br w:type="textWrapping"/>
      </w:r>
      <w:r>
        <w:rPr>
          <w:rFonts w:hint="eastAsia" w:ascii="宋体" w:hAnsi="宋体" w:eastAsia="宋体" w:cs="宋体"/>
          <w:color w:val="464445"/>
          <w:kern w:val="0"/>
          <w:sz w:val="24"/>
          <w:szCs w:val="24"/>
          <w:shd w:val="clear" w:color="auto" w:fill="FFFFFF"/>
        </w:rPr>
        <w:t>　　</w:t>
      </w:r>
      <w:r>
        <w:rPr>
          <w:rFonts w:hint="eastAsia" w:ascii="宋体" w:hAnsi="宋体" w:eastAsia="宋体" w:cs="宋体"/>
          <w:b/>
          <w:color w:val="464445"/>
          <w:kern w:val="0"/>
          <w:sz w:val="24"/>
          <w:szCs w:val="24"/>
          <w:shd w:val="clear" w:color="auto" w:fill="FFFFFF"/>
        </w:rPr>
        <w:t>第十九条</w:t>
      </w:r>
      <w:r>
        <w:rPr>
          <w:rFonts w:hint="eastAsia" w:ascii="宋体" w:hAnsi="宋体" w:eastAsia="宋体" w:cs="宋体"/>
          <w:color w:val="464445"/>
          <w:kern w:val="0"/>
          <w:sz w:val="24"/>
          <w:szCs w:val="24"/>
          <w:shd w:val="clear" w:color="auto" w:fill="FFFFFF"/>
        </w:rPr>
        <w:t>　省级教学成果奖评审委员会组成人员及教育行政部门的有关工作人员弄虚作假、玩忽职守、徇私舞弊、滥用职权的，依法给予处分；构成犯罪的，依法追究其刑事责任。</w:t>
      </w:r>
      <w:r>
        <w:rPr>
          <w:rFonts w:hint="eastAsia" w:ascii="宋体" w:hAnsi="宋体" w:eastAsia="宋体" w:cs="宋体"/>
          <w:color w:val="464445"/>
          <w:kern w:val="0"/>
          <w:sz w:val="24"/>
          <w:szCs w:val="24"/>
        </w:rPr>
        <w:br w:type="textWrapping"/>
      </w:r>
      <w:r>
        <w:rPr>
          <w:rFonts w:hint="eastAsia" w:ascii="宋体" w:hAnsi="宋体" w:eastAsia="宋体" w:cs="宋体"/>
          <w:color w:val="464445"/>
          <w:kern w:val="0"/>
          <w:sz w:val="24"/>
          <w:szCs w:val="24"/>
          <w:shd w:val="clear" w:color="auto" w:fill="FFFFFF"/>
        </w:rPr>
        <w:t>　　</w:t>
      </w:r>
      <w:r>
        <w:rPr>
          <w:rFonts w:hint="eastAsia" w:ascii="宋体" w:hAnsi="宋体" w:eastAsia="宋体" w:cs="宋体"/>
          <w:b/>
          <w:color w:val="464445"/>
          <w:kern w:val="0"/>
          <w:sz w:val="24"/>
          <w:szCs w:val="24"/>
          <w:shd w:val="clear" w:color="auto" w:fill="FFFFFF"/>
        </w:rPr>
        <w:t>第二十条</w:t>
      </w:r>
      <w:r>
        <w:rPr>
          <w:rFonts w:hint="eastAsia" w:ascii="宋体" w:hAnsi="宋体" w:eastAsia="宋体" w:cs="宋体"/>
          <w:color w:val="464445"/>
          <w:kern w:val="0"/>
          <w:sz w:val="24"/>
          <w:szCs w:val="24"/>
          <w:shd w:val="clear" w:color="auto" w:fill="FFFFFF"/>
        </w:rPr>
        <w:t>　省级教学成果奖的申报材料格式和具体评审规则，由省教育行政部门制定。</w:t>
      </w:r>
      <w:r>
        <w:rPr>
          <w:rFonts w:hint="eastAsia" w:ascii="宋体" w:hAnsi="宋体" w:eastAsia="宋体" w:cs="宋体"/>
          <w:color w:val="464445"/>
          <w:kern w:val="0"/>
          <w:sz w:val="24"/>
          <w:szCs w:val="24"/>
        </w:rPr>
        <w:br w:type="textWrapping"/>
      </w:r>
      <w:r>
        <w:rPr>
          <w:rFonts w:hint="eastAsia" w:ascii="宋体" w:hAnsi="宋体" w:eastAsia="宋体" w:cs="宋体"/>
          <w:color w:val="464445"/>
          <w:kern w:val="0"/>
          <w:sz w:val="24"/>
          <w:szCs w:val="24"/>
          <w:shd w:val="clear" w:color="auto" w:fill="FFFFFF"/>
        </w:rPr>
        <w:t>　　</w:t>
      </w:r>
      <w:r>
        <w:rPr>
          <w:rFonts w:hint="eastAsia" w:ascii="宋体" w:hAnsi="宋体" w:eastAsia="宋体" w:cs="宋体"/>
          <w:b/>
          <w:color w:val="464445"/>
          <w:kern w:val="0"/>
          <w:sz w:val="24"/>
          <w:szCs w:val="24"/>
          <w:shd w:val="clear" w:color="auto" w:fill="FFFFFF"/>
        </w:rPr>
        <w:t>第二十一条</w:t>
      </w:r>
      <w:r>
        <w:rPr>
          <w:rFonts w:hint="eastAsia" w:ascii="宋体" w:hAnsi="宋体" w:eastAsia="宋体" w:cs="宋体"/>
          <w:color w:val="464445"/>
          <w:kern w:val="0"/>
          <w:sz w:val="24"/>
          <w:szCs w:val="24"/>
          <w:shd w:val="clear" w:color="auto" w:fill="FFFFFF"/>
        </w:rPr>
        <w:t>　本办法自2008年9月1日起施行。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B3B"/>
    <w:rsid w:val="001429E9"/>
    <w:rsid w:val="00206F44"/>
    <w:rsid w:val="003B79FB"/>
    <w:rsid w:val="003E4284"/>
    <w:rsid w:val="00490BE9"/>
    <w:rsid w:val="00535F16"/>
    <w:rsid w:val="006A1504"/>
    <w:rsid w:val="006F4DBE"/>
    <w:rsid w:val="0095792F"/>
    <w:rsid w:val="009D628F"/>
    <w:rsid w:val="00A54A07"/>
    <w:rsid w:val="00A573BF"/>
    <w:rsid w:val="00BD56A2"/>
    <w:rsid w:val="00C4401A"/>
    <w:rsid w:val="00C624DA"/>
    <w:rsid w:val="00D25B3B"/>
    <w:rsid w:val="18914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000FF"/>
      <w:u w:val="single"/>
    </w:rPr>
  </w:style>
  <w:style w:type="character" w:customStyle="1" w:styleId="8">
    <w:name w:val="页眉 Char"/>
    <w:basedOn w:val="5"/>
    <w:link w:val="4"/>
    <w:semiHidden/>
    <w:uiPriority w:val="99"/>
    <w:rPr>
      <w:sz w:val="18"/>
      <w:szCs w:val="18"/>
    </w:rPr>
  </w:style>
  <w:style w:type="character" w:customStyle="1" w:styleId="9">
    <w:name w:val="页脚 Char"/>
    <w:basedOn w:val="5"/>
    <w:link w:val="3"/>
    <w:semiHidden/>
    <w:qFormat/>
    <w:uiPriority w:val="99"/>
    <w:rPr>
      <w:sz w:val="18"/>
      <w:szCs w:val="18"/>
    </w:rPr>
  </w:style>
  <w:style w:type="character" w:customStyle="1" w:styleId="10">
    <w:name w:val="标题 1 Char"/>
    <w:basedOn w:val="5"/>
    <w:link w:val="2"/>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397</Words>
  <Characters>2267</Characters>
  <Lines>18</Lines>
  <Paragraphs>5</Paragraphs>
  <TotalTime>0</TotalTime>
  <ScaleCrop>false</ScaleCrop>
  <LinksUpToDate>false</LinksUpToDate>
  <CharactersWithSpaces>2659</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2016-02-25T07:22:00Z</dcterms:created>
  <dc:creator>韩欣欣</dc:creator>
  <cp:lastModifiedBy>HP</cp:lastModifiedBy>
  <dcterms:modified xsi:type="dcterms:W3CDTF">2018-01-18T01:37:41Z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